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Style w:val="TableGrid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B71A20" w:rsidRPr="00F076D7" w14:paraId="632A693D" w14:textId="77777777" w:rsidTr="007C13A7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43A733E" w14:textId="77777777" w:rsidR="00B71A20" w:rsidRPr="00F076D7" w:rsidRDefault="00B71A20" w:rsidP="00B71A20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163E4D8" w14:textId="77777777" w:rsidR="00B71A20" w:rsidRPr="00F076D7" w:rsidRDefault="00B71A20" w:rsidP="00B71A20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04F0BB5" w14:textId="5EAE3F41" w:rsidR="00B71A20" w:rsidRPr="00480E3D" w:rsidRDefault="00B71A20" w:rsidP="00B71A20">
            <w:pPr>
              <w:ind w:right="-944"/>
              <w:rPr>
                <w:rFonts w:ascii="Arial" w:hAnsi="Arial"/>
                <w:i/>
                <w:sz w:val="18"/>
              </w:rPr>
            </w:pPr>
            <w:r w:rsidRPr="00B71A20">
              <w:rPr>
                <w:rFonts w:ascii="Arial" w:hAnsi="Arial"/>
                <w:i/>
                <w:sz w:val="18"/>
              </w:rPr>
              <w:t>Projetado para</w:t>
            </w:r>
            <w:r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3810569" w14:textId="7CF0AD29" w:rsidR="00B71A20" w:rsidRPr="00480E3D" w:rsidRDefault="00B71A20" w:rsidP="00B71A20">
            <w:pPr>
              <w:ind w:left="-51" w:right="-944"/>
              <w:rPr>
                <w:rFonts w:ascii="Arial" w:hAnsi="Arial"/>
                <w:i/>
                <w:sz w:val="18"/>
              </w:rPr>
            </w:pPr>
            <w:r w:rsidRPr="00B71A20">
              <w:rPr>
                <w:rFonts w:ascii="Arial" w:hAnsi="Arial"/>
                <w:i/>
                <w:sz w:val="18"/>
              </w:rPr>
              <w:t>Projetado p</w:t>
            </w:r>
            <w:r>
              <w:rPr>
                <w:rFonts w:ascii="Arial" w:hAnsi="Arial"/>
                <w:i/>
                <w:sz w:val="18"/>
              </w:rPr>
              <w:t>or: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7B93AC8" w14:textId="24B810E2" w:rsidR="00B71A20" w:rsidRPr="00480E3D" w:rsidRDefault="00B71A20" w:rsidP="00B71A20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</w:t>
            </w:r>
            <w:r>
              <w:rPr>
                <w:rFonts w:ascii="Arial" w:hAnsi="Arial"/>
                <w:i/>
                <w:sz w:val="18"/>
              </w:rPr>
              <w:t>a</w:t>
            </w:r>
            <w:r w:rsidRPr="00480E3D"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6810AF85" w14:textId="0E388D4F" w:rsidR="00B71A20" w:rsidRPr="00480E3D" w:rsidRDefault="00B71A20" w:rsidP="00B71A20">
            <w:pPr>
              <w:ind w:left="-108" w:right="-944"/>
              <w:rPr>
                <w:rFonts w:ascii="Arial" w:hAnsi="Arial"/>
                <w:i/>
                <w:sz w:val="18"/>
              </w:rPr>
            </w:pPr>
            <w:r w:rsidRPr="00B71A20">
              <w:rPr>
                <w:rFonts w:ascii="Arial" w:hAnsi="Arial"/>
                <w:i/>
                <w:sz w:val="18"/>
              </w:rPr>
              <w:t>Versão</w:t>
            </w:r>
            <w:r w:rsidRPr="00480E3D">
              <w:rPr>
                <w:rFonts w:ascii="Arial" w:hAnsi="Arial"/>
                <w:i/>
                <w:sz w:val="18"/>
              </w:rPr>
              <w:t>:</w:t>
            </w:r>
          </w:p>
        </w:tc>
      </w:tr>
      <w:tr w:rsidR="004B5316" w:rsidRPr="00F076D7" w14:paraId="3E249D38" w14:textId="77777777" w:rsidTr="007C13A7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6D1446E3" w14:textId="77777777" w:rsidR="009505CB" w:rsidRPr="00000413" w:rsidRDefault="009505CB" w:rsidP="00B312C7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DF06ABA" w14:textId="38A5D514" w:rsidR="009505CB" w:rsidRPr="00F076D7" w:rsidRDefault="00CA75A2" w:rsidP="00F076D7">
            <w:pPr>
              <w:ind w:right="-944"/>
              <w:rPr>
                <w:rFonts w:ascii="Arial" w:hAnsi="Arial"/>
              </w:rPr>
            </w:pPr>
            <w:r w:rsidRPr="00CA75A2">
              <w:rPr>
                <w:rFonts w:ascii="Arial" w:hAnsi="Arial"/>
                <w:color w:val="808080" w:themeColor="background1" w:themeShade="80"/>
                <w:sz w:val="20"/>
              </w:rPr>
              <w:t>Empresa</w:t>
            </w: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3B2993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12D179B" w14:textId="449025B7" w:rsidR="009505CB" w:rsidRPr="00F076D7" w:rsidRDefault="00CA75A2" w:rsidP="00F076D7">
            <w:pPr>
              <w:ind w:right="-944"/>
              <w:rPr>
                <w:rFonts w:ascii="Arial" w:hAnsi="Arial"/>
              </w:rPr>
            </w:pPr>
            <w:r w:rsidRPr="00CA75A2">
              <w:rPr>
                <w:rFonts w:ascii="Arial" w:hAnsi="Arial"/>
                <w:color w:val="808080" w:themeColor="background1" w:themeShade="80"/>
                <w:sz w:val="20"/>
              </w:rPr>
              <w:t>Nome1, Nome2, …</w:t>
            </w: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7B6DB99" w14:textId="5B215530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D134556" w14:textId="7E0955BB" w:rsidR="009505CB" w:rsidRPr="00CA75A2" w:rsidRDefault="00CA75A2" w:rsidP="00F076D7">
            <w:pPr>
              <w:ind w:right="-944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CA75A2">
              <w:rPr>
                <w:rFonts w:ascii="Arial" w:hAnsi="Arial"/>
                <w:color w:val="808080" w:themeColor="background1" w:themeShade="80"/>
                <w:sz w:val="20"/>
              </w:rPr>
              <w:t>DD/MM/AAAA</w:t>
            </w: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757DC64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0AED4C0" w14:textId="50F7EDE9" w:rsidR="009505CB" w:rsidRPr="00CA75A2" w:rsidRDefault="00CA75A2" w:rsidP="00F076D7">
            <w:pPr>
              <w:ind w:right="-944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CA75A2">
              <w:rPr>
                <w:rFonts w:ascii="Arial" w:hAnsi="Arial"/>
                <w:color w:val="808080" w:themeColor="background1" w:themeShade="80"/>
                <w:sz w:val="20"/>
              </w:rPr>
              <w:t>X.Y</w:t>
            </w:r>
          </w:p>
        </w:tc>
      </w:tr>
      <w:tr w:rsidR="004B5316" w:rsidRPr="00F076D7" w14:paraId="75E6A49A" w14:textId="77777777" w:rsidTr="007C13A7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DB0548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0A750BB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DD0C450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D081B9C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1814E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4247E5D5" w14:textId="77777777" w:rsidTr="00031262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2C459B1D" w14:textId="6050668E" w:rsidR="00B312C7" w:rsidRPr="00B71A20" w:rsidRDefault="00ED2624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Parceiros Chave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055C620F" w14:textId="017ED857" w:rsidR="00B312C7" w:rsidRPr="00B71A20" w:rsidRDefault="00ED2624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Atividades Chave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442A879B" w14:textId="6A849884" w:rsidR="00B312C7" w:rsidRPr="00B71A20" w:rsidRDefault="00ED2624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Propostas de Valor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2EA11AF4" w14:textId="02CF8324" w:rsidR="00B312C7" w:rsidRPr="00B71A20" w:rsidRDefault="00ED2624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Relacionamento com Clientes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7593CDB7" w14:textId="713876F2" w:rsidR="00B312C7" w:rsidRPr="00B71A20" w:rsidRDefault="00ED2624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Segmentos de Clientes</w:t>
            </w:r>
          </w:p>
        </w:tc>
      </w:tr>
      <w:tr w:rsidR="004B5316" w:rsidRPr="00F076D7" w14:paraId="15F1698E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2950D6F4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Quem são nossos Parceiros Chave? Quem são nossos principais fornecedores? Quais Recursos Chave estamos adquirindo dos parceiros? Quais Atividades Chave os parceiros realizam?</w:t>
            </w:r>
          </w:p>
          <w:p w14:paraId="1D532ABB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5B48FC10" w14:textId="1A9B047A" w:rsidR="00F076D7" w:rsidRPr="00F076D7" w:rsidRDefault="00ED2624" w:rsidP="00ED2624">
            <w:pPr>
              <w:rPr>
                <w:rFonts w:ascii="Arial" w:hAnsi="Arial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MOTIVAÇÕES PARA PARCERIAS: Otimização e economia, Redução de risco e incerteza, Aquisição de recursos e atividades específicas</w:t>
            </w:r>
            <w:r w:rsidR="00F83D4F"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43C0BC37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Quais Atividades Chave nossas Propostas de Valor exigem? Nossos Canais de Distribuição? Relacionamento com Clientes? Fontes de Receita?</w:t>
            </w:r>
          </w:p>
          <w:p w14:paraId="54014FAA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515A03C0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CATEGORIAS:</w:t>
            </w:r>
          </w:p>
          <w:p w14:paraId="19FAC9EE" w14:textId="054EB22C" w:rsidR="00F076D7" w:rsidRPr="00F83D4F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Produção, Resolução de Problemas, Plataforma/Rede</w:t>
            </w:r>
            <w:r w:rsidR="00F83D4F"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2E19F678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Que valor entregamos ao cliente? Qual dos problemas do nosso cliente estamos ajudando a resolver? Quais pacotes de produtos e serviços estamos oferecendo para cada Segmento de Cliente? Quais necessidades dos clientes estamos satisfazendo?</w:t>
            </w:r>
          </w:p>
          <w:p w14:paraId="351135FB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45217A50" w14:textId="7050B699" w:rsidR="00F076D7" w:rsidRPr="00F83D4F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CARACTERÍSTICAS: Novidade, Desempenho, Personalização, “Fazer o Trabalho”, Design, Marca/Status, Preço, Redução de Custos, Redução de Risco, Acessibilidade, Conveniência/Usabilidade</w:t>
            </w:r>
            <w:r w:rsidR="00F83D4F"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05E3A83" w14:textId="30A4F90D" w:rsidR="00F076D7" w:rsidRPr="00F83D4F" w:rsidRDefault="00ED2624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Que tipo de relacionamento cada Segmento de Cliente espera que estabeleçamos e mantenhamos com eles? Quais relacionamentos já estabelecemos? Como eles estão integrados com o restante do nosso modelo de negócios? Qual é o custo deles?</w:t>
            </w:r>
            <w:r w:rsidR="00F83D4F"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29F77933" w14:textId="306081F0" w:rsidR="00F076D7" w:rsidRPr="00F076D7" w:rsidRDefault="00ED2624" w:rsidP="00031262">
            <w:pPr>
              <w:ind w:right="-18"/>
              <w:rPr>
                <w:rFonts w:ascii="Arial" w:hAnsi="Arial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Para quem estamos criando valor? Quem são nossos clientes mais importantes? Nossa base de clientes é um Mercado de Massa, Mercado de Nicho, Segmentado, Diversificado ou Plataforma Multilateral?</w:t>
            </w:r>
            <w:r w:rsidR="00F83D4F" w:rsidRPr="00F83D4F">
              <w:rPr>
                <w:rFonts w:ascii="Arial" w:hAnsi="Arial"/>
              </w:rPr>
              <w:t xml:space="preserve"> </w:t>
            </w:r>
          </w:p>
        </w:tc>
      </w:tr>
      <w:tr w:rsidR="004B5316" w:rsidRPr="00F076D7" w14:paraId="5A5B5831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696B1FC2" w14:textId="0996921D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DAE5800" w14:textId="31C0B15E" w:rsidR="00F076D7" w:rsidRPr="00B71A20" w:rsidRDefault="00ED2624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Recursos Chave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472E1E0" w14:textId="77777777" w:rsidR="00F076D7" w:rsidRPr="00B71A20" w:rsidRDefault="00F076D7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36501B1A" w14:textId="5F965EBC" w:rsidR="00F076D7" w:rsidRPr="00B71A20" w:rsidRDefault="00ED2624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Canais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3A2C8E49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2346CA49" w14:textId="77777777" w:rsidTr="00031262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7D532930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6E5B9E57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Quais Recursos Chave nossas Propostas de Valor exigem? Nossos Canais de Distribuição? Relacionamento com Clientes? Fontes de Receita?</w:t>
            </w:r>
          </w:p>
          <w:p w14:paraId="4BD67042" w14:textId="77777777" w:rsidR="00ED2624" w:rsidRPr="00ED262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7A600B06" w14:textId="7C9D692B" w:rsidR="00F076D7" w:rsidRPr="00494DA4" w:rsidRDefault="00ED2624" w:rsidP="00ED26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TIPOS DE RECURSOS: Físicos, Intelectuais (marca, patentes, direitos autorais, dados), Humanos, Financeiros</w:t>
            </w:r>
            <w:r w:rsidR="00494DA4" w:rsidRPr="00494DA4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5193D74B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2FB74AAA" w14:textId="1E0FEC63" w:rsidR="00F076D7" w:rsidRPr="00F83D4F" w:rsidRDefault="00ED2624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Por quais Canais nossos Segmentos de Clientes desejam ser alcançados? Como estamos alcançando-os agora? Como nossos Canais estão integrados? Quais funcionam melhor? Quais são mais eficientes em termos de custo? Como estamos integrando-os às rotinas dos clientes?</w:t>
            </w:r>
            <w:r w:rsidR="00F83D4F"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25B81D3F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6B734C2" w14:textId="77777777" w:rsidTr="00031262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6DCB2889" w14:textId="7D996481" w:rsidR="00B312C7" w:rsidRPr="00B71A20" w:rsidRDefault="00ED2624" w:rsidP="0003126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Estrutura de Custos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25DEFDB1" w14:textId="3FE72229" w:rsidR="00B312C7" w:rsidRPr="00B71A20" w:rsidRDefault="00ED2624" w:rsidP="00CC7672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Fluxos de receita</w:t>
            </w:r>
          </w:p>
        </w:tc>
      </w:tr>
      <w:tr w:rsidR="004B5316" w:rsidRPr="00F076D7" w14:paraId="508251F7" w14:textId="77777777" w:rsidTr="00031262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6D970265" w14:textId="77777777" w:rsidR="00ED2624" w:rsidRPr="00ED2624" w:rsidRDefault="00ED2624" w:rsidP="00ED262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Quais são os custos mais importantes inerentes ao nosso modelo de negócios? Quais Recursos Chave são mais caros? Quais Atividades Chave são mais caras?</w:t>
            </w:r>
          </w:p>
          <w:p w14:paraId="5543D759" w14:textId="77777777" w:rsidR="00ED2624" w:rsidRPr="00ED2624" w:rsidRDefault="00ED2624" w:rsidP="00ED262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6A95883" w14:textId="77777777" w:rsidR="00ED2624" w:rsidRPr="00ED2624" w:rsidRDefault="00ED2624" w:rsidP="00ED262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SEU NEGÓCIO É MAIS: Orientado para Custos (estrutura de custos mais enxuta, proposição de valor de baixo preço, máxima automação, terceirização extensiva), Orientado para Valor (focado na criação de valor, proposição de valor premium).</w:t>
            </w:r>
          </w:p>
          <w:p w14:paraId="49B551A3" w14:textId="77777777" w:rsidR="00ED2624" w:rsidRPr="00ED2624" w:rsidRDefault="00ED2624" w:rsidP="00ED262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D6FDEED" w14:textId="4C09AEF5" w:rsidR="00F076D7" w:rsidRPr="00F83D4F" w:rsidRDefault="00ED2624" w:rsidP="00ED262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ED2624">
              <w:rPr>
                <w:rFonts w:ascii="Arial" w:hAnsi="Arial"/>
                <w:color w:val="808080" w:themeColor="background1" w:themeShade="80"/>
                <w:sz w:val="20"/>
              </w:rPr>
              <w:t>CARACTERÍSTICAS DE EXEMPLO: Custos Fixos (salários, aluguéis, utilidades), Custos Variáveis, Economias de escala, Economias de escopo</w:t>
            </w: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55C4139A" w14:textId="77777777" w:rsidR="00B71A20" w:rsidRPr="00B71A20" w:rsidRDefault="00B71A20" w:rsidP="00B71A20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B71A20">
              <w:rPr>
                <w:rFonts w:ascii="Arial" w:hAnsi="Arial"/>
                <w:color w:val="808080" w:themeColor="background1" w:themeShade="80"/>
                <w:sz w:val="20"/>
              </w:rPr>
              <w:t>Por qual valor nossos clientes estão realmente dispostos a pagar? Pelo que eles pagam atualmente? Como estão pagando atualmente? Como prefeririam pagar? Quanto cada Fonte de Receita contribui para a receita total?</w:t>
            </w:r>
          </w:p>
          <w:p w14:paraId="5E30E86A" w14:textId="77777777" w:rsidR="00B71A20" w:rsidRPr="00B71A20" w:rsidRDefault="00B71A20" w:rsidP="00B71A20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24B630B" w14:textId="12419750" w:rsidR="00B71A20" w:rsidRPr="00B71A20" w:rsidRDefault="00B71A20" w:rsidP="00B71A20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B71A20">
              <w:rPr>
                <w:rFonts w:ascii="Arial" w:hAnsi="Arial"/>
                <w:color w:val="808080" w:themeColor="background1" w:themeShade="80"/>
                <w:sz w:val="20"/>
              </w:rPr>
              <w:t>TIPOS: Venda de ativos, Taxa de uso, Taxas de assinatura, Empréstimo/Aluguel/Leasing, Licenciamento, Taxas de corretagem, Publicidade</w:t>
            </w:r>
          </w:p>
          <w:p w14:paraId="4A0B5079" w14:textId="79568817" w:rsidR="00B71A20" w:rsidRPr="00B71A20" w:rsidRDefault="00B71A20" w:rsidP="00B71A20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B71A20">
              <w:rPr>
                <w:rFonts w:ascii="Arial" w:hAnsi="Arial"/>
                <w:color w:val="808080" w:themeColor="background1" w:themeShade="80"/>
                <w:sz w:val="20"/>
              </w:rPr>
              <w:t>PREÇOS FIXOS: Preço de tabela, Dependente das características do produto, Dependente do segmento de cliente, Dependente do volume</w:t>
            </w:r>
          </w:p>
          <w:p w14:paraId="77C80C07" w14:textId="2F1B0894" w:rsidR="00F076D7" w:rsidRPr="00F83D4F" w:rsidRDefault="00B71A20" w:rsidP="00B71A20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B71A20">
              <w:rPr>
                <w:rFonts w:ascii="Arial" w:hAnsi="Arial"/>
                <w:color w:val="808080" w:themeColor="background1" w:themeShade="80"/>
                <w:sz w:val="20"/>
              </w:rPr>
              <w:t>PREÇOS DINÂMICOS: Negociação (barganha), Gestão de rendimento, Mercado em tempo real</w:t>
            </w:r>
          </w:p>
        </w:tc>
      </w:tr>
      <w:tr w:rsidR="00F076D7" w:rsidRPr="00F076D7" w14:paraId="4173EEF3" w14:textId="77777777" w:rsidTr="007C13A7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328F6073" w14:textId="56AB48FD" w:rsidR="00F076D7" w:rsidRPr="004B5316" w:rsidRDefault="004B5316" w:rsidP="003B2072">
            <w:pPr>
              <w:ind w:right="-944"/>
              <w:rPr>
                <w:rFonts w:ascii="Arial" w:hAnsi="Arial"/>
                <w:sz w:val="16"/>
              </w:rPr>
            </w:pPr>
            <w:r w:rsidRPr="004B5316">
              <w:rPr>
                <w:rFonts w:ascii="Arial" w:hAnsi="Arial"/>
                <w:sz w:val="16"/>
              </w:rPr>
              <w:t>Designed by: The Business Model Foundry (</w:t>
            </w:r>
            <w:hyperlink r:id="rId7" w:history="1">
              <w:r w:rsidRPr="004B5316">
                <w:rPr>
                  <w:rStyle w:val="Hyperlink"/>
                  <w:rFonts w:ascii="Arial" w:hAnsi="Arial"/>
                  <w:sz w:val="16"/>
                </w:rPr>
                <w:t>www.businessmodelgeneration.com/canvas</w:t>
              </w:r>
            </w:hyperlink>
            <w:r w:rsidRPr="004B5316">
              <w:rPr>
                <w:rFonts w:ascii="Arial" w:hAnsi="Arial"/>
                <w:sz w:val="16"/>
              </w:rPr>
              <w:t xml:space="preserve">). </w:t>
            </w:r>
            <w:r w:rsidR="003B2072">
              <w:rPr>
                <w:rFonts w:ascii="Arial" w:hAnsi="Arial"/>
                <w:sz w:val="16"/>
              </w:rPr>
              <w:t>Word</w:t>
            </w:r>
            <w:r w:rsidRPr="004B5316">
              <w:rPr>
                <w:rFonts w:ascii="Arial" w:hAnsi="Arial"/>
                <w:sz w:val="16"/>
              </w:rPr>
              <w:t xml:space="preserve"> implementation by: Neos Chronos Limited (</w:t>
            </w:r>
            <w:hyperlink r:id="rId8" w:history="1">
              <w:r w:rsidRPr="004B5316">
                <w:rPr>
                  <w:rStyle w:val="Hyperlink"/>
                  <w:rFonts w:ascii="Arial" w:hAnsi="Arial"/>
                  <w:sz w:val="16"/>
                </w:rPr>
                <w:t>https://neoschronos.com</w:t>
              </w:r>
            </w:hyperlink>
            <w:r w:rsidRPr="004B5316">
              <w:rPr>
                <w:rFonts w:ascii="Arial" w:hAnsi="Arial"/>
                <w:sz w:val="16"/>
              </w:rPr>
              <w:t xml:space="preserve">). License: </w:t>
            </w:r>
            <w:hyperlink r:id="rId9" w:history="1">
              <w:r w:rsidRPr="004B5316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17A2AB95" w14:textId="77777777" w:rsidR="00BA4A1A" w:rsidRDefault="00BA4A1A" w:rsidP="00B312C7">
      <w:pPr>
        <w:ind w:right="-944"/>
      </w:pPr>
    </w:p>
    <w:tbl>
      <w:tblPr>
        <w:tblStyle w:val="TableGrid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812A86" w:rsidRPr="00F076D7" w14:paraId="57F12544" w14:textId="77777777" w:rsidTr="00DE19A1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07301A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713E83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1BF8F4B" w14:textId="7D271F58" w:rsidR="00812A86" w:rsidRPr="00480E3D" w:rsidRDefault="00B71A20" w:rsidP="00DE19A1">
            <w:pPr>
              <w:ind w:right="-944"/>
              <w:rPr>
                <w:rFonts w:ascii="Arial" w:hAnsi="Arial"/>
                <w:i/>
                <w:sz w:val="18"/>
              </w:rPr>
            </w:pPr>
            <w:r w:rsidRPr="00B71A20">
              <w:rPr>
                <w:rFonts w:ascii="Arial" w:hAnsi="Arial"/>
                <w:i/>
                <w:sz w:val="18"/>
              </w:rPr>
              <w:t>Projetado para</w:t>
            </w:r>
            <w:r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CE914E0" w14:textId="2515C469" w:rsidR="00812A86" w:rsidRPr="00480E3D" w:rsidRDefault="00B71A20" w:rsidP="00DE19A1">
            <w:pPr>
              <w:ind w:left="-51" w:right="-944"/>
              <w:rPr>
                <w:rFonts w:ascii="Arial" w:hAnsi="Arial"/>
                <w:i/>
                <w:sz w:val="18"/>
              </w:rPr>
            </w:pPr>
            <w:r w:rsidRPr="00B71A20">
              <w:rPr>
                <w:rFonts w:ascii="Arial" w:hAnsi="Arial"/>
                <w:i/>
                <w:sz w:val="18"/>
              </w:rPr>
              <w:t>Projetado p</w:t>
            </w:r>
            <w:r>
              <w:rPr>
                <w:rFonts w:ascii="Arial" w:hAnsi="Arial"/>
                <w:i/>
                <w:sz w:val="18"/>
              </w:rPr>
              <w:t>or: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4D2AD1D" w14:textId="1E01FFC8" w:rsidR="00812A86" w:rsidRPr="00480E3D" w:rsidRDefault="00812A86" w:rsidP="00DE19A1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</w:t>
            </w:r>
            <w:r w:rsidR="00B71A20">
              <w:rPr>
                <w:rFonts w:ascii="Arial" w:hAnsi="Arial"/>
                <w:i/>
                <w:sz w:val="18"/>
              </w:rPr>
              <w:t>a</w:t>
            </w:r>
            <w:r w:rsidRPr="00480E3D"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1482646" w14:textId="31C0D425" w:rsidR="00812A86" w:rsidRPr="00480E3D" w:rsidRDefault="00B71A20" w:rsidP="00DE19A1">
            <w:pPr>
              <w:ind w:left="-108" w:right="-944"/>
              <w:rPr>
                <w:rFonts w:ascii="Arial" w:hAnsi="Arial"/>
                <w:i/>
                <w:sz w:val="18"/>
              </w:rPr>
            </w:pPr>
            <w:r w:rsidRPr="00B71A20">
              <w:rPr>
                <w:rFonts w:ascii="Arial" w:hAnsi="Arial"/>
                <w:i/>
                <w:sz w:val="18"/>
              </w:rPr>
              <w:t>Versão</w:t>
            </w:r>
            <w:r w:rsidR="00812A86" w:rsidRPr="00480E3D">
              <w:rPr>
                <w:rFonts w:ascii="Arial" w:hAnsi="Arial"/>
                <w:i/>
                <w:sz w:val="18"/>
              </w:rPr>
              <w:t>:</w:t>
            </w:r>
          </w:p>
        </w:tc>
      </w:tr>
      <w:tr w:rsidR="00812A86" w:rsidRPr="00F076D7" w14:paraId="37B57F5E" w14:textId="77777777" w:rsidTr="00DE19A1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592F99BD" w14:textId="77777777" w:rsidR="00812A86" w:rsidRPr="00000413" w:rsidRDefault="00812A86" w:rsidP="00DE19A1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1229C10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6DFDDF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5527F08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8E021E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980BBF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AB88711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4226CD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7A7F24E0" w14:textId="77777777" w:rsidTr="00DE19A1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8E4132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0BF055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B3C124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A96E305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99028F0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B71A20" w:rsidRPr="00F076D7" w14:paraId="5F64BD1C" w14:textId="77777777" w:rsidTr="00DE19A1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7AB68D39" w14:textId="0A4191F0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Parceiros Chave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4854BA9E" w14:textId="761F4DF8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Atividades Chave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7588236D" w14:textId="3A649E84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Propostas de Valor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02C3F93F" w14:textId="52581F7E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Relacionamento com Clientes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333DA80D" w14:textId="05D0988F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Segmentos de Clientes</w:t>
            </w:r>
          </w:p>
        </w:tc>
      </w:tr>
      <w:tr w:rsidR="00812A86" w:rsidRPr="00F076D7" w14:paraId="44AF0848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2208CF62" w14:textId="0AB37941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4708A404" w14:textId="77777777" w:rsidR="00812A86" w:rsidRPr="00F076D7" w:rsidRDefault="00812A86" w:rsidP="00DE19A1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E6FF1F0" w14:textId="0B1260F8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11676A0E" w14:textId="5B1EBCE5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9926F41" w14:textId="7C60757D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6DA09633" w14:textId="1B882DA1" w:rsidR="00812A86" w:rsidRPr="00F076D7" w:rsidRDefault="00812A86" w:rsidP="00DE19A1">
            <w:pPr>
              <w:ind w:right="-18"/>
              <w:rPr>
                <w:rFonts w:ascii="Arial" w:hAnsi="Arial"/>
              </w:rPr>
            </w:pPr>
          </w:p>
        </w:tc>
      </w:tr>
      <w:tr w:rsidR="00B71A20" w:rsidRPr="00F076D7" w14:paraId="157BEBCD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09DD7F69" w14:textId="77777777" w:rsidR="00B71A20" w:rsidRPr="00F076D7" w:rsidRDefault="00B71A20" w:rsidP="00B71A20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116D9D0A" w14:textId="3D735A48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Recursos Chave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52E3D75" w14:textId="77777777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9F88D84" w14:textId="3EDA00B6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Canais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5F59DCE3" w14:textId="77777777" w:rsidR="00B71A20" w:rsidRPr="00F076D7" w:rsidRDefault="00B71A20" w:rsidP="00B71A20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0069B894" w14:textId="77777777" w:rsidTr="00DE19A1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4E11CA3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631A5A65" w14:textId="7DDB204C" w:rsidR="00812A86" w:rsidRPr="00494DA4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050AAEE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4EA0F1C" w14:textId="45417CE0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12527546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B71A20" w:rsidRPr="00F076D7" w14:paraId="12FAE591" w14:textId="77777777" w:rsidTr="00DE19A1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2DAB771" w14:textId="527E9539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Estrutura de Custos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4BBC544D" w14:textId="32D436A8" w:rsidR="00B71A20" w:rsidRPr="00B71A20" w:rsidRDefault="00B71A20" w:rsidP="00B71A20">
            <w:pPr>
              <w:ind w:right="-944"/>
              <w:rPr>
                <w:rFonts w:ascii="Arial" w:hAnsi="Arial"/>
                <w:b/>
                <w:sz w:val="21"/>
                <w:szCs w:val="22"/>
              </w:rPr>
            </w:pPr>
            <w:r w:rsidRPr="00B71A20">
              <w:rPr>
                <w:rFonts w:ascii="Arial" w:hAnsi="Arial"/>
                <w:b/>
                <w:sz w:val="21"/>
                <w:szCs w:val="22"/>
              </w:rPr>
              <w:t>Fluxos de receita</w:t>
            </w:r>
          </w:p>
        </w:tc>
      </w:tr>
      <w:tr w:rsidR="00812A86" w:rsidRPr="00F076D7" w14:paraId="27ACDC95" w14:textId="77777777" w:rsidTr="00DE19A1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3E45AC1D" w14:textId="42381DC7" w:rsidR="00812A86" w:rsidRPr="00F83D4F" w:rsidRDefault="00812A86" w:rsidP="00DE19A1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11E8B678" w14:textId="254E26ED" w:rsidR="00812A86" w:rsidRPr="00F83D4F" w:rsidRDefault="00812A86" w:rsidP="00DE19A1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812A86" w:rsidRPr="00F076D7" w14:paraId="15457960" w14:textId="77777777" w:rsidTr="00DE19A1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2D970271" w14:textId="522E5821" w:rsidR="00812A86" w:rsidRPr="004B5316" w:rsidRDefault="00812A86" w:rsidP="00DE19A1">
            <w:pPr>
              <w:ind w:right="-944"/>
              <w:rPr>
                <w:rFonts w:ascii="Arial" w:hAnsi="Arial"/>
                <w:sz w:val="16"/>
              </w:rPr>
            </w:pPr>
            <w:r w:rsidRPr="004B5316">
              <w:rPr>
                <w:rFonts w:ascii="Arial" w:hAnsi="Arial"/>
                <w:sz w:val="16"/>
              </w:rPr>
              <w:t>Designed by: The Business Model Foundry (</w:t>
            </w:r>
            <w:hyperlink r:id="rId10" w:history="1">
              <w:r w:rsidRPr="004B5316">
                <w:rPr>
                  <w:rStyle w:val="Hyperlink"/>
                  <w:rFonts w:ascii="Arial" w:hAnsi="Arial"/>
                  <w:sz w:val="16"/>
                </w:rPr>
                <w:t>www.businessmodelgeneration.com/canvas</w:t>
              </w:r>
            </w:hyperlink>
            <w:r w:rsidRPr="004B5316">
              <w:rPr>
                <w:rFonts w:ascii="Arial" w:hAnsi="Arial"/>
                <w:sz w:val="16"/>
              </w:rPr>
              <w:t xml:space="preserve">). </w:t>
            </w:r>
            <w:r>
              <w:rPr>
                <w:rFonts w:ascii="Arial" w:hAnsi="Arial"/>
                <w:sz w:val="16"/>
              </w:rPr>
              <w:t>Word</w:t>
            </w:r>
            <w:r w:rsidRPr="004B5316">
              <w:rPr>
                <w:rFonts w:ascii="Arial" w:hAnsi="Arial"/>
                <w:sz w:val="16"/>
              </w:rPr>
              <w:t xml:space="preserve"> implementation by: Neos Chronos Limited (</w:t>
            </w:r>
            <w:hyperlink r:id="rId11" w:history="1">
              <w:r w:rsidRPr="004B5316">
                <w:rPr>
                  <w:rStyle w:val="Hyperlink"/>
                  <w:rFonts w:ascii="Arial" w:hAnsi="Arial"/>
                  <w:sz w:val="16"/>
                </w:rPr>
                <w:t>https://neoschronos.com</w:t>
              </w:r>
            </w:hyperlink>
            <w:r w:rsidRPr="004B5316">
              <w:rPr>
                <w:rFonts w:ascii="Arial" w:hAnsi="Arial"/>
                <w:sz w:val="16"/>
              </w:rPr>
              <w:t xml:space="preserve">). License: </w:t>
            </w:r>
            <w:hyperlink r:id="rId12" w:history="1">
              <w:r w:rsidRPr="004B5316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49042E5A" w14:textId="77777777" w:rsidR="00812A86" w:rsidRDefault="00812A86" w:rsidP="00B312C7">
      <w:pPr>
        <w:ind w:right="-944"/>
      </w:pPr>
    </w:p>
    <w:sectPr w:rsidR="00812A86" w:rsidSect="00277A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46C0" w14:textId="77777777" w:rsidR="009A210F" w:rsidRDefault="009A210F" w:rsidP="00000413">
      <w:r>
        <w:separator/>
      </w:r>
    </w:p>
  </w:endnote>
  <w:endnote w:type="continuationSeparator" w:id="0">
    <w:p w14:paraId="0FC19D82" w14:textId="77777777" w:rsidR="009A210F" w:rsidRDefault="009A210F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D999" w14:textId="77777777" w:rsidR="00CE5510" w:rsidRDefault="00CE5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7F3" w14:textId="77777777" w:rsidR="00CE5510" w:rsidRDefault="00CE5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A7AE" w14:textId="77777777" w:rsidR="00CE5510" w:rsidRDefault="00CE5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D3E7" w14:textId="77777777" w:rsidR="009A210F" w:rsidRDefault="009A210F" w:rsidP="00000413">
      <w:r>
        <w:separator/>
      </w:r>
    </w:p>
  </w:footnote>
  <w:footnote w:type="continuationSeparator" w:id="0">
    <w:p w14:paraId="2C8E3244" w14:textId="77777777" w:rsidR="009A210F" w:rsidRDefault="009A210F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7F38" w14:textId="4EFA2766" w:rsidR="00CE5510" w:rsidRDefault="009A210F">
    <w:pPr>
      <w:pStyle w:val="Header"/>
    </w:pPr>
    <w:r>
      <w:rPr>
        <w:lang w:val="en-US"/>
      </w:rP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773.1pt;height:40.65pt;z-index:-251655168;mso-wrap-edited:f;mso-width-percent:0;mso-height-percent:0;mso-position-horizontal:center;mso-position-horizontal-relative:margin;mso-position-vertical:center;mso-position-vertical-relative:margin;mso-width-percent:0;mso-height-percent:0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70E1" w14:textId="1441B2A4" w:rsidR="00CE5510" w:rsidRDefault="009A210F">
    <w:pPr>
      <w:pStyle w:val="Header"/>
    </w:pPr>
    <w:r>
      <w:rPr>
        <w:lang w:val="en-US"/>
      </w:rPr>
      <w:pict w14:anchorId="0D4E6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773.1pt;height:40.65pt;z-index:-251657216;mso-wrap-edited:f;mso-width-percent:0;mso-height-percent:0;mso-position-horizontal:center;mso-position-horizontal-relative:margin;mso-position-vertical:center;mso-position-vertical-relative:margin;mso-width-percent:0;mso-height-percent:0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0236" w14:textId="1DC53D3D" w:rsidR="00CE5510" w:rsidRDefault="009A210F">
    <w:pPr>
      <w:pStyle w:val="Header"/>
    </w:pPr>
    <w:r>
      <w:rPr>
        <w:lang w:val="en-US"/>
      </w:rP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773.1pt;height:40.65pt;z-index:-251653120;mso-wrap-edited:f;mso-width-percent:0;mso-height-percent:0;mso-position-horizontal:center;mso-position-horizontal-relative:margin;mso-position-vertical:center;mso-position-vertical-relative:margin;mso-width-percent:0;mso-height-percent:0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986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5"/>
    <w:rsid w:val="00000413"/>
    <w:rsid w:val="00031262"/>
    <w:rsid w:val="00277AE1"/>
    <w:rsid w:val="00312950"/>
    <w:rsid w:val="003130C3"/>
    <w:rsid w:val="003B2072"/>
    <w:rsid w:val="003D414D"/>
    <w:rsid w:val="00480E3D"/>
    <w:rsid w:val="00485009"/>
    <w:rsid w:val="00494DA4"/>
    <w:rsid w:val="004B5316"/>
    <w:rsid w:val="004C52B9"/>
    <w:rsid w:val="004F4172"/>
    <w:rsid w:val="00621F08"/>
    <w:rsid w:val="006760EB"/>
    <w:rsid w:val="006F596C"/>
    <w:rsid w:val="007C1378"/>
    <w:rsid w:val="007C13A7"/>
    <w:rsid w:val="007F52B4"/>
    <w:rsid w:val="00812A86"/>
    <w:rsid w:val="00863875"/>
    <w:rsid w:val="00902D33"/>
    <w:rsid w:val="00904501"/>
    <w:rsid w:val="009505CB"/>
    <w:rsid w:val="009A02B2"/>
    <w:rsid w:val="009A210F"/>
    <w:rsid w:val="00A35899"/>
    <w:rsid w:val="00A86846"/>
    <w:rsid w:val="00AB102E"/>
    <w:rsid w:val="00AB7D2A"/>
    <w:rsid w:val="00B01DDB"/>
    <w:rsid w:val="00B312C7"/>
    <w:rsid w:val="00B43531"/>
    <w:rsid w:val="00B566F7"/>
    <w:rsid w:val="00B71A20"/>
    <w:rsid w:val="00BA4A1A"/>
    <w:rsid w:val="00C054AF"/>
    <w:rsid w:val="00C9225D"/>
    <w:rsid w:val="00CA30DE"/>
    <w:rsid w:val="00CA75A2"/>
    <w:rsid w:val="00CC7672"/>
    <w:rsid w:val="00CE5510"/>
    <w:rsid w:val="00ED2624"/>
    <w:rsid w:val="00F076D7"/>
    <w:rsid w:val="00F72E65"/>
    <w:rsid w:val="00F83D4F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0695A3"/>
  <w14:defaultImageDpi w14:val="300"/>
  <w15:docId w15:val="{6F59246A-B36F-B647-A502-BB45A70F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oschrono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usinessmodelgeneration.com/canvas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oschrono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usinessmodelgeneration.com/canva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502</Words>
  <Characters>3285</Characters>
  <Application>Microsoft Office Word</Application>
  <DocSecurity>0</DocSecurity>
  <Lines>177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em Portugues</vt:lpstr>
    </vt:vector>
  </TitlesOfParts>
  <Manager/>
  <Company>Neos Chronos Limited</Company>
  <LinksUpToDate>false</LinksUpToDate>
  <CharactersWithSpaces>3742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em Portugues DOCX</dc:title>
  <dc:subject/>
  <dc:creator>Thomas Papanikolaou</dc:creator>
  <cp:keywords>Business Model Canvas, Template, Modelo, Editable, Word, docx, Free, Portugues</cp:keywords>
  <dc:description>The Business Model Canvas (www.businessmodelgeneration.com/canvas) by Alex Osterwalder. This work is licensed under the Creative Commons Attribution-Share Alike 3.0 Unported License.</dc:description>
  <cp:lastModifiedBy>Dr. Thomas Papanikolaou</cp:lastModifiedBy>
  <cp:revision>29</cp:revision>
  <cp:lastPrinted>2019-05-23T09:25:00Z</cp:lastPrinted>
  <dcterms:created xsi:type="dcterms:W3CDTF">2019-05-23T08:39:00Z</dcterms:created>
  <dcterms:modified xsi:type="dcterms:W3CDTF">2024-06-13T11:12:00Z</dcterms:modified>
  <cp:category>Word Template DOCX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